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6BB" w:rsidRPr="004F042C" w:rsidRDefault="002316BB" w:rsidP="002316BB">
      <w:pPr>
        <w:keepNext/>
        <w:keepLines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ОБОСНОВАНИЕ НАЧАЛЬНОЙ (МАКСИМАЛЬНОЙ) ЦЕНЫ КОНТРАКТА</w:t>
      </w:r>
    </w:p>
    <w:p w:rsidR="002316BB" w:rsidRPr="004F042C" w:rsidRDefault="002316BB" w:rsidP="002316BB">
      <w:pPr>
        <w:keepNext/>
        <w:keepLines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316BB" w:rsidRDefault="002316BB" w:rsidP="002316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 со статьей 22 Федерального закона от 05.04.2013 г. № 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начальная (максимальная) цена Контракта определена методом сопоставимых рыночных цен (анализа рынка):</w:t>
      </w:r>
    </w:p>
    <w:tbl>
      <w:tblPr>
        <w:tblW w:w="1457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969"/>
        <w:gridCol w:w="851"/>
        <w:gridCol w:w="1701"/>
        <w:gridCol w:w="1701"/>
        <w:gridCol w:w="1701"/>
        <w:gridCol w:w="1842"/>
        <w:gridCol w:w="2100"/>
      </w:tblGrid>
      <w:tr w:rsidR="002316BB" w:rsidRPr="00EA0163" w:rsidTr="00534DB4">
        <w:trPr>
          <w:trHeight w:val="432"/>
        </w:trPr>
        <w:tc>
          <w:tcPr>
            <w:tcW w:w="709" w:type="dxa"/>
            <w:vMerge w:val="restart"/>
            <w:vAlign w:val="center"/>
            <w:hideMark/>
          </w:tcPr>
          <w:p w:rsidR="002316BB" w:rsidRPr="00EA0163" w:rsidRDefault="002316BB" w:rsidP="00534DB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0163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69" w:type="dxa"/>
            <w:vMerge w:val="restart"/>
            <w:vAlign w:val="center"/>
          </w:tcPr>
          <w:p w:rsidR="002316BB" w:rsidRPr="00EA0163" w:rsidRDefault="002316BB" w:rsidP="00534DB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0163">
              <w:rPr>
                <w:rFonts w:ascii="Times New Roman" w:hAnsi="Times New Roman"/>
                <w:b/>
                <w:sz w:val="24"/>
                <w:szCs w:val="24"/>
              </w:rPr>
              <w:t>Наименование товара</w:t>
            </w:r>
          </w:p>
        </w:tc>
        <w:tc>
          <w:tcPr>
            <w:tcW w:w="851" w:type="dxa"/>
            <w:vMerge w:val="restart"/>
            <w:vAlign w:val="center"/>
          </w:tcPr>
          <w:p w:rsidR="002316BB" w:rsidRPr="00EA0163" w:rsidRDefault="002316BB" w:rsidP="00534DB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0163">
              <w:rPr>
                <w:rFonts w:ascii="Times New Roman" w:hAnsi="Times New Roman"/>
                <w:b/>
                <w:sz w:val="24"/>
                <w:szCs w:val="24"/>
              </w:rPr>
              <w:t>Кол-во, шт.</w:t>
            </w:r>
          </w:p>
        </w:tc>
        <w:tc>
          <w:tcPr>
            <w:tcW w:w="5103" w:type="dxa"/>
            <w:gridSpan w:val="3"/>
            <w:vAlign w:val="center"/>
            <w:hideMark/>
          </w:tcPr>
          <w:p w:rsidR="002316BB" w:rsidRPr="00EA0163" w:rsidRDefault="002316BB" w:rsidP="00534DB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0163">
              <w:rPr>
                <w:rFonts w:ascii="Times New Roman" w:hAnsi="Times New Roman"/>
                <w:b/>
                <w:sz w:val="24"/>
                <w:szCs w:val="24"/>
              </w:rPr>
              <w:t>Цена за единицу товара, руб. / источники информации о ценах</w:t>
            </w:r>
          </w:p>
        </w:tc>
        <w:tc>
          <w:tcPr>
            <w:tcW w:w="1842" w:type="dxa"/>
            <w:vMerge w:val="restart"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Средняя</w:t>
            </w:r>
            <w:r w:rsidRPr="00EA01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цена за единицу товара, руб.</w:t>
            </w:r>
          </w:p>
        </w:tc>
        <w:tc>
          <w:tcPr>
            <w:tcW w:w="2100" w:type="dxa"/>
            <w:vMerge w:val="restart"/>
            <w:vAlign w:val="center"/>
            <w:hideMark/>
          </w:tcPr>
          <w:p w:rsidR="002316BB" w:rsidRPr="00EA0163" w:rsidRDefault="002316BB" w:rsidP="00534DB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0163">
              <w:rPr>
                <w:rFonts w:ascii="Times New Roman" w:hAnsi="Times New Roman"/>
                <w:b/>
                <w:sz w:val="24"/>
                <w:szCs w:val="24"/>
              </w:rPr>
              <w:t>Начальная (максимальная) цена контракта, руб.</w:t>
            </w:r>
          </w:p>
        </w:tc>
      </w:tr>
      <w:tr w:rsidR="002316BB" w:rsidRPr="00EA0163" w:rsidTr="00534DB4">
        <w:trPr>
          <w:trHeight w:val="756"/>
        </w:trPr>
        <w:tc>
          <w:tcPr>
            <w:tcW w:w="709" w:type="dxa"/>
            <w:vMerge/>
            <w:vAlign w:val="center"/>
            <w:hideMark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  <w:hideMark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hideMark/>
          </w:tcPr>
          <w:p w:rsidR="002316BB" w:rsidRPr="001C6D62" w:rsidRDefault="002316BB" w:rsidP="00534D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6D62">
              <w:rPr>
                <w:rFonts w:ascii="Times New Roman" w:hAnsi="Times New Roman"/>
                <w:sz w:val="24"/>
                <w:szCs w:val="24"/>
              </w:rPr>
              <w:t xml:space="preserve">Поставщик 1 </w:t>
            </w:r>
          </w:p>
        </w:tc>
        <w:tc>
          <w:tcPr>
            <w:tcW w:w="1701" w:type="dxa"/>
            <w:hideMark/>
          </w:tcPr>
          <w:p w:rsidR="002316BB" w:rsidRPr="001C6D62" w:rsidRDefault="002316BB" w:rsidP="00534D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6D62">
              <w:rPr>
                <w:rFonts w:ascii="Times New Roman" w:hAnsi="Times New Roman"/>
                <w:sz w:val="24"/>
                <w:szCs w:val="24"/>
              </w:rPr>
              <w:t xml:space="preserve">Поставщик 2 </w:t>
            </w:r>
          </w:p>
        </w:tc>
        <w:tc>
          <w:tcPr>
            <w:tcW w:w="1701" w:type="dxa"/>
            <w:hideMark/>
          </w:tcPr>
          <w:p w:rsidR="002316BB" w:rsidRPr="001C6D62" w:rsidRDefault="002316BB" w:rsidP="00534D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6D62">
              <w:rPr>
                <w:rFonts w:ascii="Times New Roman" w:hAnsi="Times New Roman"/>
                <w:sz w:val="24"/>
                <w:szCs w:val="24"/>
              </w:rPr>
              <w:t xml:space="preserve">Поставщик 3 </w:t>
            </w:r>
          </w:p>
        </w:tc>
        <w:tc>
          <w:tcPr>
            <w:tcW w:w="1842" w:type="dxa"/>
            <w:vMerge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00" w:type="dxa"/>
            <w:vMerge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2316BB" w:rsidRPr="00EA0163" w:rsidTr="00534DB4">
        <w:trPr>
          <w:trHeight w:val="333"/>
        </w:trPr>
        <w:tc>
          <w:tcPr>
            <w:tcW w:w="709" w:type="dxa"/>
            <w:vAlign w:val="center"/>
          </w:tcPr>
          <w:p w:rsidR="002316BB" w:rsidRPr="00EA0163" w:rsidRDefault="002316BB" w:rsidP="00534DB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016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vAlign w:val="center"/>
          </w:tcPr>
          <w:p w:rsidR="002316BB" w:rsidRPr="00EA0163" w:rsidRDefault="002316BB" w:rsidP="00534D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A0163">
              <w:rPr>
                <w:rFonts w:ascii="Times New Roman" w:hAnsi="Times New Roman"/>
                <w:sz w:val="24"/>
                <w:szCs w:val="24"/>
              </w:rPr>
              <w:t>Поставка автомобиля повышенной проходимости (</w:t>
            </w:r>
            <w:r>
              <w:rPr>
                <w:rFonts w:ascii="Times New Roman" w:hAnsi="Times New Roman"/>
                <w:sz w:val="24"/>
                <w:szCs w:val="24"/>
              </w:rPr>
              <w:t>ГАЗ-3309; ГАЗ-39014-10</w:t>
            </w:r>
            <w:r w:rsidRPr="00EA016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016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noWrap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1550 </w:t>
            </w:r>
            <w:r w:rsidRPr="007425F9">
              <w:rPr>
                <w:rFonts w:ascii="Times New Roman" w:hAnsi="Times New Roman"/>
                <w:sz w:val="24"/>
                <w:szCs w:val="24"/>
              </w:rPr>
              <w:t>000</w:t>
            </w:r>
            <w:r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  <w:noWrap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1750 000</w:t>
            </w:r>
            <w:r w:rsidRPr="00EA0163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1800</w:t>
            </w:r>
            <w:r w:rsidRPr="007425F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Pr="007425F9">
              <w:rPr>
                <w:rFonts w:ascii="Times New Roman" w:hAnsi="Times New Roman"/>
                <w:bCs/>
                <w:sz w:val="24"/>
                <w:szCs w:val="24"/>
              </w:rPr>
              <w:t>00</w:t>
            </w:r>
            <w:r w:rsidRPr="00EA0163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842" w:type="dxa"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1700</w:t>
            </w:r>
            <w:r w:rsidRPr="00EA0163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A0163">
              <w:rPr>
                <w:rFonts w:ascii="Times New Roman" w:hAnsi="Times New Roman"/>
                <w:sz w:val="24"/>
                <w:szCs w:val="24"/>
              </w:rPr>
              <w:t>00,00</w:t>
            </w:r>
          </w:p>
        </w:tc>
        <w:tc>
          <w:tcPr>
            <w:tcW w:w="2100" w:type="dxa"/>
            <w:noWrap/>
            <w:vAlign w:val="center"/>
          </w:tcPr>
          <w:p w:rsidR="002316BB" w:rsidRPr="00EA0163" w:rsidRDefault="002316BB" w:rsidP="00534D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1700 000</w:t>
            </w:r>
            <w:r w:rsidRPr="00EA0163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</w:tbl>
    <w:p w:rsidR="002316BB" w:rsidRDefault="002316BB" w:rsidP="002316B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2316BB" w:rsidRDefault="002316BB" w:rsidP="002316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22850">
        <w:rPr>
          <w:rFonts w:ascii="Times New Roman" w:hAnsi="Times New Roman"/>
          <w:sz w:val="24"/>
          <w:szCs w:val="24"/>
        </w:rPr>
        <w:t>Начальная (мак</w:t>
      </w:r>
      <w:r>
        <w:rPr>
          <w:rFonts w:ascii="Times New Roman" w:hAnsi="Times New Roman"/>
          <w:sz w:val="24"/>
          <w:szCs w:val="24"/>
        </w:rPr>
        <w:t>симальная) цена Контракта: 1700</w:t>
      </w:r>
      <w:r w:rsidRPr="00EA0163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0</w:t>
      </w:r>
      <w:r w:rsidRPr="00EA0163">
        <w:rPr>
          <w:rFonts w:ascii="Times New Roman" w:hAnsi="Times New Roman"/>
          <w:sz w:val="24"/>
          <w:szCs w:val="24"/>
        </w:rPr>
        <w:t>00,00</w:t>
      </w:r>
      <w:r w:rsidRPr="007200C3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 xml:space="preserve">Один миллион семьсот тысяч семьсот) </w:t>
      </w:r>
      <w:r w:rsidRPr="00162A5C">
        <w:rPr>
          <w:rFonts w:ascii="Times New Roman" w:hAnsi="Times New Roman"/>
          <w:noProof/>
          <w:sz w:val="24"/>
          <w:szCs w:val="24"/>
        </w:rPr>
        <w:t>рублей</w:t>
      </w:r>
      <w:r>
        <w:rPr>
          <w:rFonts w:ascii="Times New Roman" w:hAnsi="Times New Roman"/>
          <w:sz w:val="24"/>
          <w:szCs w:val="24"/>
        </w:rPr>
        <w:t xml:space="preserve"> 00 копеек. </w:t>
      </w:r>
    </w:p>
    <w:p w:rsidR="002316BB" w:rsidRPr="00222850" w:rsidRDefault="002316BB" w:rsidP="002316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Источники информации о ценах: данные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коммерческих предложений.</w:t>
      </w:r>
    </w:p>
    <w:p w:rsidR="00542E15" w:rsidRDefault="00542E15"/>
    <w:sectPr w:rsidR="00542E15" w:rsidSect="002316B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542E15"/>
    <w:rsid w:val="00092845"/>
    <w:rsid w:val="002316BB"/>
    <w:rsid w:val="00542E15"/>
    <w:rsid w:val="00794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6B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838</Characters>
  <Application>Microsoft Office Word</Application>
  <DocSecurity>4</DocSecurity>
  <Lines>6</Lines>
  <Paragraphs>1</Paragraphs>
  <ScaleCrop>false</ScaleCrop>
  <Company>SPecialiST RePack</Company>
  <LinksUpToDate>false</LinksUpToDate>
  <CharactersWithSpaces>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Tender</dc:creator>
  <cp:lastModifiedBy>Бухгалтер</cp:lastModifiedBy>
  <cp:revision>2</cp:revision>
  <dcterms:created xsi:type="dcterms:W3CDTF">2017-11-23T09:21:00Z</dcterms:created>
  <dcterms:modified xsi:type="dcterms:W3CDTF">2017-11-23T09:21:00Z</dcterms:modified>
</cp:coreProperties>
</file>