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EC443F" w:rsidP="00FF65DD">
      <w:pPr>
        <w:jc w:val="center"/>
        <w:rPr>
          <w:b/>
        </w:rPr>
      </w:pPr>
      <w:r>
        <w:rPr>
          <w:b/>
        </w:rPr>
        <w:t>Шес</w:t>
      </w:r>
      <w:r w:rsidR="00FF65DD">
        <w:rPr>
          <w:b/>
        </w:rPr>
        <w:t>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r>
        <w:t>Р Е Ш Е Н И Е</w:t>
      </w:r>
    </w:p>
    <w:p w:rsidR="00FF65DD" w:rsidRDefault="00FA0A88" w:rsidP="00FF65DD">
      <w:pPr>
        <w:jc w:val="center"/>
      </w:pPr>
      <w:r>
        <w:t>двена</w:t>
      </w:r>
      <w:r w:rsidR="00B32DDB">
        <w:t>дца</w:t>
      </w:r>
      <w:r w:rsidR="000345CA">
        <w:t>т</w:t>
      </w:r>
      <w:r w:rsidR="0097643B">
        <w:t>ой</w:t>
      </w:r>
      <w:r w:rsidR="00D9018C">
        <w:t xml:space="preserve"> </w:t>
      </w:r>
      <w:r w:rsidR="00FF65DD">
        <w:t>сессии</w:t>
      </w:r>
    </w:p>
    <w:p w:rsidR="00FF65DD" w:rsidRDefault="00FA0A88" w:rsidP="00FF65DD">
      <w:pPr>
        <w:rPr>
          <w:b/>
        </w:rPr>
      </w:pPr>
      <w:r>
        <w:rPr>
          <w:b/>
        </w:rPr>
        <w:t>01</w:t>
      </w:r>
      <w:r w:rsidR="00FF65DD" w:rsidRPr="005F08FA">
        <w:rPr>
          <w:b/>
        </w:rPr>
        <w:t>.</w:t>
      </w:r>
      <w:r w:rsidR="00C429E3">
        <w:rPr>
          <w:b/>
        </w:rPr>
        <w:t>0</w:t>
      </w:r>
      <w:r>
        <w:rPr>
          <w:b/>
        </w:rPr>
        <w:t>9</w:t>
      </w:r>
      <w:r w:rsidR="00FF65DD" w:rsidRPr="005F08FA">
        <w:rPr>
          <w:b/>
        </w:rPr>
        <w:t>.20</w:t>
      </w:r>
      <w:r w:rsidR="00136470">
        <w:rPr>
          <w:b/>
        </w:rPr>
        <w:t>2</w:t>
      </w:r>
      <w:r w:rsidR="00C429E3">
        <w:rPr>
          <w:b/>
        </w:rPr>
        <w:t>1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</w:t>
      </w:r>
      <w:r w:rsidR="000D0D9B">
        <w:rPr>
          <w:b/>
        </w:rPr>
        <w:t xml:space="preserve">                              </w:t>
      </w:r>
      <w:r w:rsidR="00FF65DD">
        <w:rPr>
          <w:b/>
        </w:rPr>
        <w:t xml:space="preserve">с. </w:t>
      </w:r>
      <w:proofErr w:type="spellStart"/>
      <w:r w:rsidR="00FF65DD">
        <w:rPr>
          <w:b/>
        </w:rPr>
        <w:t>Старогорносталево</w:t>
      </w:r>
      <w:proofErr w:type="spellEnd"/>
      <w:r w:rsidR="00FF65DD">
        <w:rPr>
          <w:b/>
        </w:rPr>
        <w:t xml:space="preserve">                                        </w:t>
      </w:r>
      <w:r w:rsidR="000D0D9B">
        <w:rPr>
          <w:b/>
        </w:rPr>
        <w:t xml:space="preserve">  </w:t>
      </w:r>
      <w:r w:rsidR="00FF65DD">
        <w:rPr>
          <w:b/>
        </w:rPr>
        <w:t xml:space="preserve">№ </w:t>
      </w:r>
      <w:r w:rsidR="002B1984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0D0D9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74101">
        <w:t xml:space="preserve"> и 202</w:t>
      </w:r>
      <w:r w:rsidR="00C429E3">
        <w:t>3</w:t>
      </w:r>
      <w:r w:rsidR="00BE4D2A">
        <w:t xml:space="preserve"> годы» от 2</w:t>
      </w:r>
      <w:r w:rsidR="00C429E3">
        <w:t>2.12.2020</w:t>
      </w:r>
      <w:r w:rsidR="00332C61">
        <w:t xml:space="preserve"> № 2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4616A6" w:rsidP="004616A6">
      <w:pPr>
        <w:pStyle w:val="a3"/>
        <w:ind w:left="0"/>
        <w:jc w:val="both"/>
      </w:pPr>
      <w:r>
        <w:t xml:space="preserve">       1. </w:t>
      </w:r>
      <w:r w:rsidR="00756FAB"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56FAB" w:rsidRPr="00756FAB">
        <w:t xml:space="preserve"> и 20</w:t>
      </w:r>
      <w:r w:rsidR="00774101">
        <w:t>2</w:t>
      </w:r>
      <w:r w:rsidR="00C429E3">
        <w:t>3</w:t>
      </w:r>
      <w:r w:rsidR="00756FAB" w:rsidRPr="00756FAB">
        <w:t xml:space="preserve"> годы»  от 2</w:t>
      </w:r>
      <w:r w:rsidR="00C429E3">
        <w:t>2.12.2020</w:t>
      </w:r>
      <w:r w:rsidR="00FD1A29">
        <w:t xml:space="preserve"> № 2</w:t>
      </w:r>
      <w:r w:rsidR="00756FAB" w:rsidRPr="00756FAB">
        <w:t xml:space="preserve"> </w:t>
      </w:r>
      <w:r>
        <w:t>(с изменениями, внесенными решени</w:t>
      </w:r>
      <w:r>
        <w:rPr>
          <w:bCs/>
        </w:rPr>
        <w:t>ем сессии № 1 от 27.01.2021 г.</w:t>
      </w:r>
      <w:r w:rsidR="00AD0A3B">
        <w:rPr>
          <w:bCs/>
        </w:rPr>
        <w:t>, № 1 от 29.03.2021 г.</w:t>
      </w:r>
      <w:r w:rsidR="00492C50">
        <w:rPr>
          <w:bCs/>
        </w:rPr>
        <w:t>, № 1 от 28.04.2021 г.</w:t>
      </w:r>
      <w:r w:rsidR="000345CA">
        <w:rPr>
          <w:bCs/>
        </w:rPr>
        <w:t>, № 1 от 26.05.2021 г.</w:t>
      </w:r>
      <w:r w:rsidR="00733D22">
        <w:rPr>
          <w:bCs/>
        </w:rPr>
        <w:t>, № 1 от 26.05.2021 г.</w:t>
      </w:r>
      <w:r w:rsidR="00B32DDB">
        <w:rPr>
          <w:bCs/>
        </w:rPr>
        <w:t>, № 1 от 30.06.2021 г.</w:t>
      </w:r>
      <w:r w:rsidR="00FA0A88">
        <w:rPr>
          <w:bCs/>
        </w:rPr>
        <w:t>, № 1 от 30.07.2021 г.</w:t>
      </w:r>
      <w:r>
        <w:rPr>
          <w:bCs/>
        </w:rPr>
        <w:t xml:space="preserve">) </w:t>
      </w:r>
      <w:r w:rsidR="00965517">
        <w:rPr>
          <w:bCs/>
        </w:rPr>
        <w:t>с</w:t>
      </w:r>
      <w:r w:rsidR="00FF65DD" w:rsidRPr="00756FAB">
        <w:t>ледующие изменения: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733F21">
        <w:rPr>
          <w:bCs/>
        </w:rPr>
        <w:t>10274,0</w:t>
      </w:r>
      <w:r w:rsidR="00642CE8">
        <w:rPr>
          <w:bCs/>
        </w:rPr>
        <w:t xml:space="preserve"> </w:t>
      </w:r>
      <w:r w:rsidR="00FA0A88">
        <w:rPr>
          <w:bCs/>
        </w:rPr>
        <w:t>т</w:t>
      </w:r>
      <w:r>
        <w:rPr>
          <w:bCs/>
        </w:rPr>
        <w:t xml:space="preserve">ыс. рублей, в том числе общий объем межбюджетных трансфертов, получаемых из других бюджетов бюджетной системы РФ в сумме </w:t>
      </w:r>
      <w:r w:rsidR="00B32DDB">
        <w:rPr>
          <w:bCs/>
        </w:rPr>
        <w:t>9</w:t>
      </w:r>
      <w:r w:rsidR="00FA0A88">
        <w:rPr>
          <w:bCs/>
        </w:rPr>
        <w:t>185</w:t>
      </w:r>
      <w:r w:rsidR="00B32DDB">
        <w:rPr>
          <w:bCs/>
        </w:rPr>
        <w:t>,0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733F21">
        <w:rPr>
          <w:bCs/>
        </w:rPr>
        <w:t>10858,8</w:t>
      </w:r>
      <w:r w:rsidR="00FA0A88">
        <w:rPr>
          <w:bCs/>
        </w:rPr>
        <w:t xml:space="preserve"> 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</w:t>
      </w:r>
      <w:r w:rsidR="00136470">
        <w:t>2</w:t>
      </w:r>
      <w:r w:rsidR="00C429E3">
        <w:t>1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 xml:space="preserve">.Утвердить приложение 5 «Ведомственная структура расходов бюджета </w:t>
      </w:r>
      <w:proofErr w:type="spellStart"/>
      <w:r>
        <w:rPr>
          <w:bCs/>
        </w:rPr>
        <w:t>Горносталевского</w:t>
      </w:r>
      <w:proofErr w:type="spellEnd"/>
      <w:r>
        <w:rPr>
          <w:bCs/>
        </w:rPr>
        <w:t xml:space="preserve"> сельсовета на 20</w:t>
      </w:r>
      <w:r w:rsidR="00136470">
        <w:rPr>
          <w:bCs/>
        </w:rPr>
        <w:t>2</w:t>
      </w:r>
      <w:r w:rsidR="00C429E3">
        <w:rPr>
          <w:bCs/>
        </w:rPr>
        <w:t>1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</w:t>
      </w:r>
      <w:proofErr w:type="spellStart"/>
      <w:r>
        <w:t>Горносталевского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на 20</w:t>
      </w:r>
      <w:r w:rsidR="00136470">
        <w:t>2</w:t>
      </w:r>
      <w:r w:rsidR="00C429E3">
        <w:t>1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B86592" w:rsidRDefault="00FF65DD" w:rsidP="00B86592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  <w:r>
        <w:t>Председатель Совета депутатов</w:t>
      </w:r>
    </w:p>
    <w:p w:rsidR="00B86592" w:rsidRDefault="00B86592" w:rsidP="00B86592">
      <w:pPr>
        <w:jc w:val="both"/>
      </w:pPr>
      <w:r>
        <w:t xml:space="preserve">Горносталевского сельсовета </w:t>
      </w:r>
    </w:p>
    <w:p w:rsidR="00B86592" w:rsidRDefault="00B86592" w:rsidP="00B86592">
      <w:pPr>
        <w:jc w:val="both"/>
      </w:pPr>
      <w:r>
        <w:t xml:space="preserve">Здвинского района Новосибирской области                                          </w:t>
      </w:r>
      <w:r w:rsidR="002A152D">
        <w:t>Л. А. Лазарева</w:t>
      </w:r>
      <w:r>
        <w:t xml:space="preserve">                                                                                                       </w:t>
      </w:r>
    </w:p>
    <w:p w:rsidR="00B86592" w:rsidRPr="00B86592" w:rsidRDefault="00B86592" w:rsidP="00B86592"/>
    <w:p w:rsidR="00B86592" w:rsidRPr="00B86592" w:rsidRDefault="00B86592" w:rsidP="00B86592"/>
    <w:p w:rsidR="00B86592" w:rsidRDefault="00B86592" w:rsidP="00B86592"/>
    <w:p w:rsidR="00B86592" w:rsidRDefault="00B86592" w:rsidP="00B86592">
      <w:pPr>
        <w:jc w:val="both"/>
      </w:pPr>
      <w:r>
        <w:t xml:space="preserve">Глава Горносталевского сельсовета </w:t>
      </w:r>
    </w:p>
    <w:p w:rsidR="00B86592" w:rsidRPr="00B86592" w:rsidRDefault="00B86592" w:rsidP="00B86592">
      <w:r>
        <w:t>Здвинского района Новосибирской области                                           Ф. В. Вольф</w:t>
      </w:r>
    </w:p>
    <w:sectPr w:rsidR="00B86592" w:rsidRPr="00B86592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5DD"/>
    <w:rsid w:val="000122FC"/>
    <w:rsid w:val="00017DBF"/>
    <w:rsid w:val="000345CA"/>
    <w:rsid w:val="0006798A"/>
    <w:rsid w:val="00074734"/>
    <w:rsid w:val="000C5F59"/>
    <w:rsid w:val="000D0D9B"/>
    <w:rsid w:val="000F07E4"/>
    <w:rsid w:val="000F5125"/>
    <w:rsid w:val="000F6C15"/>
    <w:rsid w:val="0011315C"/>
    <w:rsid w:val="001208AA"/>
    <w:rsid w:val="00136470"/>
    <w:rsid w:val="00141099"/>
    <w:rsid w:val="001418F1"/>
    <w:rsid w:val="00150184"/>
    <w:rsid w:val="001D7B47"/>
    <w:rsid w:val="0020371D"/>
    <w:rsid w:val="00206FCE"/>
    <w:rsid w:val="00244463"/>
    <w:rsid w:val="0025499F"/>
    <w:rsid w:val="00262587"/>
    <w:rsid w:val="0026536E"/>
    <w:rsid w:val="00273FD7"/>
    <w:rsid w:val="002A152D"/>
    <w:rsid w:val="002A70E6"/>
    <w:rsid w:val="002B1984"/>
    <w:rsid w:val="002E0CFE"/>
    <w:rsid w:val="003273E6"/>
    <w:rsid w:val="0032772F"/>
    <w:rsid w:val="00332C61"/>
    <w:rsid w:val="00414CA0"/>
    <w:rsid w:val="0045431E"/>
    <w:rsid w:val="004616A6"/>
    <w:rsid w:val="004671CA"/>
    <w:rsid w:val="00492C50"/>
    <w:rsid w:val="004969CC"/>
    <w:rsid w:val="004A245A"/>
    <w:rsid w:val="004B0E41"/>
    <w:rsid w:val="004C6B57"/>
    <w:rsid w:val="004E11C2"/>
    <w:rsid w:val="0050385A"/>
    <w:rsid w:val="00505806"/>
    <w:rsid w:val="00530592"/>
    <w:rsid w:val="00541A4F"/>
    <w:rsid w:val="005613B0"/>
    <w:rsid w:val="00561980"/>
    <w:rsid w:val="005D5989"/>
    <w:rsid w:val="005F08FA"/>
    <w:rsid w:val="0062254D"/>
    <w:rsid w:val="00623EE4"/>
    <w:rsid w:val="00632D3B"/>
    <w:rsid w:val="00632E6E"/>
    <w:rsid w:val="00642CE8"/>
    <w:rsid w:val="006931C4"/>
    <w:rsid w:val="006B0868"/>
    <w:rsid w:val="006D24AC"/>
    <w:rsid w:val="00703B0C"/>
    <w:rsid w:val="00733D22"/>
    <w:rsid w:val="00733F21"/>
    <w:rsid w:val="0075440C"/>
    <w:rsid w:val="00756FAB"/>
    <w:rsid w:val="00772A58"/>
    <w:rsid w:val="00774101"/>
    <w:rsid w:val="00774A31"/>
    <w:rsid w:val="0077563F"/>
    <w:rsid w:val="00791569"/>
    <w:rsid w:val="007A1DDE"/>
    <w:rsid w:val="007A227E"/>
    <w:rsid w:val="007C7FBE"/>
    <w:rsid w:val="0080730E"/>
    <w:rsid w:val="0081752C"/>
    <w:rsid w:val="008255A9"/>
    <w:rsid w:val="00853447"/>
    <w:rsid w:val="008776FB"/>
    <w:rsid w:val="0088418B"/>
    <w:rsid w:val="00886048"/>
    <w:rsid w:val="008A07B4"/>
    <w:rsid w:val="008B0D0E"/>
    <w:rsid w:val="008E712C"/>
    <w:rsid w:val="009020FA"/>
    <w:rsid w:val="00916C2C"/>
    <w:rsid w:val="009306CB"/>
    <w:rsid w:val="00931F26"/>
    <w:rsid w:val="00965517"/>
    <w:rsid w:val="0097643B"/>
    <w:rsid w:val="009A11F7"/>
    <w:rsid w:val="009A25B7"/>
    <w:rsid w:val="009D38B7"/>
    <w:rsid w:val="009F444E"/>
    <w:rsid w:val="00A369F0"/>
    <w:rsid w:val="00A5262B"/>
    <w:rsid w:val="00A73384"/>
    <w:rsid w:val="00AB3A6A"/>
    <w:rsid w:val="00AC1D1A"/>
    <w:rsid w:val="00AD0A3B"/>
    <w:rsid w:val="00AD1349"/>
    <w:rsid w:val="00AD64B0"/>
    <w:rsid w:val="00B32DDB"/>
    <w:rsid w:val="00B5158D"/>
    <w:rsid w:val="00B57EFD"/>
    <w:rsid w:val="00B86592"/>
    <w:rsid w:val="00B9439D"/>
    <w:rsid w:val="00BE4D2A"/>
    <w:rsid w:val="00C3091E"/>
    <w:rsid w:val="00C429E3"/>
    <w:rsid w:val="00C746FA"/>
    <w:rsid w:val="00C85D4A"/>
    <w:rsid w:val="00CA1BAD"/>
    <w:rsid w:val="00CC145B"/>
    <w:rsid w:val="00CC72CF"/>
    <w:rsid w:val="00CE2521"/>
    <w:rsid w:val="00CF23A5"/>
    <w:rsid w:val="00D03105"/>
    <w:rsid w:val="00D44918"/>
    <w:rsid w:val="00D625D5"/>
    <w:rsid w:val="00D654AF"/>
    <w:rsid w:val="00D83493"/>
    <w:rsid w:val="00D9018C"/>
    <w:rsid w:val="00DD7E43"/>
    <w:rsid w:val="00DE704E"/>
    <w:rsid w:val="00DF2EEA"/>
    <w:rsid w:val="00E13132"/>
    <w:rsid w:val="00E54595"/>
    <w:rsid w:val="00EA190F"/>
    <w:rsid w:val="00EA6148"/>
    <w:rsid w:val="00EC443F"/>
    <w:rsid w:val="00F057C1"/>
    <w:rsid w:val="00F066DD"/>
    <w:rsid w:val="00F16455"/>
    <w:rsid w:val="00F3298E"/>
    <w:rsid w:val="00F53E55"/>
    <w:rsid w:val="00F56674"/>
    <w:rsid w:val="00F802ED"/>
    <w:rsid w:val="00F878DC"/>
    <w:rsid w:val="00F90724"/>
    <w:rsid w:val="00FA0A88"/>
    <w:rsid w:val="00FB3E4D"/>
    <w:rsid w:val="00FD1A29"/>
    <w:rsid w:val="00FD1E1F"/>
    <w:rsid w:val="00FD6647"/>
    <w:rsid w:val="00FE5739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Zarplata</cp:lastModifiedBy>
  <cp:revision>62</cp:revision>
  <dcterms:created xsi:type="dcterms:W3CDTF">2018-01-31T10:49:00Z</dcterms:created>
  <dcterms:modified xsi:type="dcterms:W3CDTF">2021-09-14T00:26:00Z</dcterms:modified>
</cp:coreProperties>
</file>